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2F" w:rsidRDefault="00280A2F">
      <w:bookmarkStart w:id="0" w:name="_GoBack"/>
      <w:bookmarkEnd w:id="0"/>
    </w:p>
    <w:tbl>
      <w:tblPr>
        <w:tblStyle w:val="TableGrid"/>
        <w:tblW w:w="0" w:type="auto"/>
        <w:tblLook w:val="04A0" w:firstRow="1" w:lastRow="0" w:firstColumn="1" w:lastColumn="0" w:noHBand="0" w:noVBand="1"/>
      </w:tblPr>
      <w:tblGrid>
        <w:gridCol w:w="4788"/>
        <w:gridCol w:w="4788"/>
      </w:tblGrid>
      <w:tr w:rsidR="00AE07C1" w:rsidTr="00AE07C1">
        <w:tc>
          <w:tcPr>
            <w:tcW w:w="4788" w:type="dxa"/>
          </w:tcPr>
          <w:p w:rsidR="00AE07C1" w:rsidRPr="00AE07C1" w:rsidRDefault="00AE07C1">
            <w:pPr>
              <w:rPr>
                <w:b/>
              </w:rPr>
            </w:pPr>
            <w:r>
              <w:rPr>
                <w:b/>
              </w:rPr>
              <w:t>Value:          RESPECT</w:t>
            </w:r>
          </w:p>
        </w:tc>
        <w:tc>
          <w:tcPr>
            <w:tcW w:w="4788" w:type="dxa"/>
          </w:tcPr>
          <w:p w:rsidR="00AE07C1" w:rsidRPr="00AE07C1" w:rsidRDefault="00AE07C1" w:rsidP="004D0B50">
            <w:pPr>
              <w:rPr>
                <w:b/>
              </w:rPr>
            </w:pPr>
            <w:r w:rsidRPr="00AE07C1">
              <w:rPr>
                <w:b/>
              </w:rPr>
              <w:t>Context</w:t>
            </w:r>
            <w:r>
              <w:rPr>
                <w:b/>
              </w:rPr>
              <w:t xml:space="preserve">:  </w:t>
            </w:r>
            <w:r w:rsidR="004D0B50">
              <w:rPr>
                <w:b/>
              </w:rPr>
              <w:t>ALL SETTINGS</w:t>
            </w:r>
          </w:p>
        </w:tc>
      </w:tr>
      <w:tr w:rsidR="00AE07C1" w:rsidTr="00AE07C1">
        <w:tc>
          <w:tcPr>
            <w:tcW w:w="9576" w:type="dxa"/>
            <w:gridSpan w:val="2"/>
          </w:tcPr>
          <w:p w:rsidR="00AE07C1" w:rsidRPr="00AE07C1" w:rsidRDefault="00AE07C1">
            <w:pPr>
              <w:rPr>
                <w:b/>
              </w:rPr>
            </w:pPr>
            <w:r>
              <w:rPr>
                <w:b/>
              </w:rPr>
              <w:t xml:space="preserve">Expectation: </w:t>
            </w:r>
            <w:r w:rsidR="00A20C01">
              <w:rPr>
                <w:b/>
              </w:rPr>
              <w:t>I Follow Adults’ Instructions</w:t>
            </w:r>
          </w:p>
        </w:tc>
      </w:tr>
      <w:tr w:rsidR="00A20C01" w:rsidTr="00AE07C1">
        <w:tc>
          <w:tcPr>
            <w:tcW w:w="9576" w:type="dxa"/>
            <w:gridSpan w:val="2"/>
          </w:tcPr>
          <w:p w:rsidR="00A20C01" w:rsidRDefault="00A20C01">
            <w:pPr>
              <w:rPr>
                <w:b/>
              </w:rPr>
            </w:pPr>
            <w:r>
              <w:rPr>
                <w:b/>
              </w:rPr>
              <w:t>Introduction:</w:t>
            </w:r>
          </w:p>
          <w:p w:rsidR="00757780" w:rsidRDefault="00A20C01" w:rsidP="00A20C01">
            <w:r w:rsidRPr="00A20C01">
              <w:t xml:space="preserve">Discuss: </w:t>
            </w:r>
            <w:r>
              <w:t xml:space="preserve">What is the role of the teacher? </w:t>
            </w:r>
            <w:r w:rsidR="00757780">
              <w:t>List responses</w:t>
            </w:r>
          </w:p>
          <w:p w:rsidR="00A20C01" w:rsidRDefault="00A20C01" w:rsidP="00A20C01">
            <w:r>
              <w:t xml:space="preserve">How is </w:t>
            </w:r>
            <w:r w:rsidR="00757780">
              <w:t>this</w:t>
            </w:r>
            <w:r w:rsidR="00A2080C">
              <w:t xml:space="preserve"> different to the role of a non-</w:t>
            </w:r>
            <w:r w:rsidR="00757780">
              <w:t>teaching</w:t>
            </w:r>
            <w:r>
              <w:t xml:space="preserve"> adult?</w:t>
            </w:r>
          </w:p>
          <w:p w:rsidR="00A20C01" w:rsidRDefault="00A20C01" w:rsidP="00A20C01">
            <w:r>
              <w:t>How can we prove to our teachers that we respect them and we can follow their instructions?</w:t>
            </w:r>
          </w:p>
          <w:p w:rsidR="00A20C01" w:rsidRDefault="00A20C01" w:rsidP="00A20C01">
            <w:r>
              <w:t>List responses</w:t>
            </w:r>
          </w:p>
          <w:p w:rsidR="00A20C01" w:rsidRDefault="00891707">
            <w:r w:rsidRPr="00891707">
              <w:t xml:space="preserve">What is the difference between a </w:t>
            </w:r>
            <w:r w:rsidRPr="00070673">
              <w:rPr>
                <w:b/>
                <w:i/>
              </w:rPr>
              <w:t>teacher’s instruction</w:t>
            </w:r>
            <w:r w:rsidRPr="00891707">
              <w:t xml:space="preserve"> and a </w:t>
            </w:r>
            <w:r w:rsidRPr="00070673">
              <w:rPr>
                <w:b/>
                <w:i/>
              </w:rPr>
              <w:t>teacher asking something to be done</w:t>
            </w:r>
            <w:r w:rsidRPr="00891707">
              <w:t>?</w:t>
            </w:r>
          </w:p>
          <w:p w:rsidR="00070673" w:rsidRPr="00891707" w:rsidRDefault="00070673">
            <w:r>
              <w:t>Demonstrate the difference: eg I want everyone to put their pens/pencils down and listen to me AND Could you…..hand out these workbooks please?</w:t>
            </w:r>
          </w:p>
        </w:tc>
      </w:tr>
      <w:tr w:rsidR="00AE07C1" w:rsidTr="00AE07C1">
        <w:tc>
          <w:tcPr>
            <w:tcW w:w="9576" w:type="dxa"/>
            <w:gridSpan w:val="2"/>
          </w:tcPr>
          <w:p w:rsidR="00AE07C1" w:rsidRDefault="00AE07C1">
            <w:pPr>
              <w:rPr>
                <w:b/>
              </w:rPr>
            </w:pPr>
            <w:r>
              <w:rPr>
                <w:b/>
              </w:rPr>
              <w:t>Teacher Model/Peer Demonstration</w:t>
            </w:r>
            <w:r w:rsidR="00A20C01">
              <w:rPr>
                <w:b/>
              </w:rPr>
              <w:t>:</w:t>
            </w:r>
            <w:r w:rsidR="00070673">
              <w:rPr>
                <w:b/>
              </w:rPr>
              <w:t xml:space="preserve"> ALL SETTINGS</w:t>
            </w:r>
          </w:p>
          <w:p w:rsidR="00A20C01" w:rsidRDefault="00A20C01" w:rsidP="00A20C01">
            <w:r>
              <w:t>Chosen students demonstrate the best ways to show respect and how by following instructions on specific elements</w:t>
            </w:r>
          </w:p>
          <w:p w:rsidR="00A20C01" w:rsidRDefault="00A20C01" w:rsidP="00A20C01">
            <w:r>
              <w:t>e.g</w:t>
            </w:r>
            <w:r w:rsidR="00070673">
              <w:t xml:space="preserve"> </w:t>
            </w:r>
            <w:r>
              <w:t xml:space="preserve"> During this lesson, you will need to listen carefully to the person speaking</w:t>
            </w:r>
          </w:p>
          <w:p w:rsidR="00A20C01" w:rsidRDefault="00A20C01" w:rsidP="00A20C01">
            <w:r>
              <w:t xml:space="preserve">        Everyone is to pack up their things, tidy their desks and be ready to listen to me</w:t>
            </w:r>
          </w:p>
          <w:p w:rsidR="00ED7F38" w:rsidRDefault="00A20C01" w:rsidP="00A20C01">
            <w:pPr>
              <w:rPr>
                <w:b/>
                <w:i/>
              </w:rPr>
            </w:pPr>
            <w:r>
              <w:t xml:space="preserve">        </w:t>
            </w:r>
            <w:r w:rsidRPr="00A20C01">
              <w:rPr>
                <w:b/>
                <w:i/>
              </w:rPr>
              <w:t>During this lesson, you need to work quietly but if you have a question, please ask me and I will     assist you</w:t>
            </w:r>
          </w:p>
          <w:p w:rsidR="00887D31" w:rsidRDefault="00887D31" w:rsidP="00A20C01">
            <w:r>
              <w:rPr>
                <w:b/>
                <w:i/>
              </w:rPr>
              <w:t>Other settings around the school-</w:t>
            </w:r>
            <w:r>
              <w:t>Assembly time after lunch/recess—“Can you hear me?” “Yes we can”</w:t>
            </w:r>
          </w:p>
          <w:p w:rsidR="00887D31" w:rsidRDefault="00887D31" w:rsidP="00A20C01">
            <w:r>
              <w:t>Teacher stands in the middle ready to talk—children are to be quiet, ready to listen</w:t>
            </w:r>
          </w:p>
          <w:p w:rsidR="00887D31" w:rsidRDefault="00887D31" w:rsidP="00A20C01">
            <w:r>
              <w:t xml:space="preserve">In the playground talking to children after an incident—Each of you will have a turn to explain what happened. You must listen and not interrupt. </w:t>
            </w:r>
          </w:p>
          <w:p w:rsidR="00294F65" w:rsidRPr="00887D31" w:rsidRDefault="00294F65" w:rsidP="00A20C01"/>
          <w:p w:rsidR="00ED7F38" w:rsidRPr="00ED7F38" w:rsidRDefault="00ED7F38" w:rsidP="00A20C01">
            <w:r>
              <w:t xml:space="preserve">        Student is told to stop calling out—but continues to do so or answers back OR questions teacher’s instructions (Role Play 1) Students are asked to express how they feel when this happens? Discuss why </w:t>
            </w:r>
            <w:r w:rsidR="00757780">
              <w:t>this is not acceptable. Teacher plays student—student has to respond to the situation. Others watch/ take notes (seniors) and respond.</w:t>
            </w:r>
          </w:p>
          <w:p w:rsidR="00A20C01" w:rsidRDefault="00A20C01" w:rsidP="00A20C01">
            <w:r>
              <w:t>……………………………………………………………………………………………………………………………………………………………….</w:t>
            </w:r>
          </w:p>
          <w:p w:rsidR="00A20C01" w:rsidRDefault="00ED7F38" w:rsidP="00A20C01">
            <w:r>
              <w:t>Role Play scenarios—all students copy movement/behavio</w:t>
            </w:r>
            <w:r w:rsidR="00757780">
              <w:t>u</w:t>
            </w:r>
            <w:r>
              <w:t>r that is appropriate</w:t>
            </w:r>
          </w:p>
          <w:p w:rsidR="00ED7F38" w:rsidRDefault="00ED7F38" w:rsidP="00A20C01">
            <w:r>
              <w:t>Discuss</w:t>
            </w:r>
          </w:p>
          <w:p w:rsidR="00ED7F38" w:rsidRPr="00A20C01" w:rsidRDefault="00ED7F38" w:rsidP="00ED7F38">
            <w:r>
              <w:t>What can happen if the instructions are not followed?</w:t>
            </w:r>
          </w:p>
        </w:tc>
      </w:tr>
      <w:tr w:rsidR="00AE07C1" w:rsidTr="00AE07C1">
        <w:tc>
          <w:tcPr>
            <w:tcW w:w="9576" w:type="dxa"/>
            <w:gridSpan w:val="2"/>
          </w:tcPr>
          <w:p w:rsidR="00AE07C1" w:rsidRDefault="00AE07C1">
            <w:pPr>
              <w:rPr>
                <w:b/>
              </w:rPr>
            </w:pPr>
            <w:r w:rsidRPr="00AE07C1">
              <w:rPr>
                <w:b/>
              </w:rPr>
              <w:t>Role Play</w:t>
            </w:r>
            <w:r w:rsidR="00A20C01">
              <w:rPr>
                <w:b/>
              </w:rPr>
              <w:t>:</w:t>
            </w:r>
            <w:r w:rsidR="00ED7F38">
              <w:rPr>
                <w:b/>
              </w:rPr>
              <w:t xml:space="preserve"> as above</w:t>
            </w:r>
          </w:p>
          <w:p w:rsidR="00A20C01" w:rsidRDefault="00294F65">
            <w:pPr>
              <w:rPr>
                <w:b/>
                <w:i/>
              </w:rPr>
            </w:pPr>
            <w:r>
              <w:rPr>
                <w:b/>
                <w:i/>
              </w:rPr>
              <w:t xml:space="preserve">Role play: </w:t>
            </w:r>
            <w:r w:rsidR="00ED7F38">
              <w:rPr>
                <w:b/>
                <w:i/>
              </w:rPr>
              <w:t>Examples and Non Examples to demonstrate this Expectation?</w:t>
            </w:r>
          </w:p>
          <w:p w:rsidR="00294F65" w:rsidRPr="00294F65" w:rsidRDefault="00294F65">
            <w:pPr>
              <w:rPr>
                <w:i/>
              </w:rPr>
            </w:pPr>
            <w:r w:rsidRPr="00294F65">
              <w:rPr>
                <w:i/>
              </w:rPr>
              <w:t>At recess time the students leave the classroom quietly as the teacher asks them to do so</w:t>
            </w:r>
          </w:p>
          <w:p w:rsidR="00294F65" w:rsidRDefault="00294F65">
            <w:pPr>
              <w:rPr>
                <w:b/>
                <w:i/>
              </w:rPr>
            </w:pPr>
            <w:r>
              <w:rPr>
                <w:b/>
                <w:i/>
              </w:rPr>
              <w:t>Non Examples</w:t>
            </w:r>
          </w:p>
          <w:p w:rsidR="00294F65" w:rsidRPr="00294F65" w:rsidRDefault="00294F65">
            <w:pPr>
              <w:rPr>
                <w:i/>
              </w:rPr>
            </w:pPr>
            <w:r>
              <w:rPr>
                <w:i/>
              </w:rPr>
              <w:t>Two students yell out to each other as they run from the classroom to play outside at recess and run into two Kindergarten students who fall over and skin their knees.</w:t>
            </w:r>
          </w:p>
        </w:tc>
      </w:tr>
      <w:tr w:rsidR="00AE07C1" w:rsidTr="00AE07C1">
        <w:tc>
          <w:tcPr>
            <w:tcW w:w="9576" w:type="dxa"/>
            <w:gridSpan w:val="2"/>
          </w:tcPr>
          <w:p w:rsidR="00AE07C1" w:rsidRDefault="00AE07C1">
            <w:pPr>
              <w:rPr>
                <w:b/>
              </w:rPr>
            </w:pPr>
            <w:r w:rsidRPr="00AE07C1">
              <w:rPr>
                <w:b/>
              </w:rPr>
              <w:t>Review</w:t>
            </w:r>
            <w:r w:rsidR="00A20C01">
              <w:rPr>
                <w:b/>
              </w:rPr>
              <w:t>:</w:t>
            </w:r>
          </w:p>
          <w:p w:rsidR="00ED7F38" w:rsidRDefault="00ED7F38">
            <w:r>
              <w:t>Students are reminded of respect and how important it is to follow adults’ instructions in all areas of the school, particularly in the classroom.</w:t>
            </w:r>
          </w:p>
          <w:p w:rsidR="00ED7F38" w:rsidRDefault="00887D31">
            <w:r>
              <w:t>Teacher designs a poster about Respect</w:t>
            </w:r>
            <w:r w:rsidR="00ED7F38">
              <w:t xml:space="preserve"> </w:t>
            </w:r>
            <w:r w:rsidR="00757780">
              <w:t xml:space="preserve">/ create some slogans / design some logos </w:t>
            </w:r>
            <w:r w:rsidR="00ED7F38">
              <w:t>to support showing respect by following instructions in the classroom</w:t>
            </w:r>
            <w:r w:rsidR="00070673">
              <w:t>. Students create a poster for their Quality work Folder (during the week, before next session)</w:t>
            </w:r>
          </w:p>
          <w:p w:rsidR="00ED7F38" w:rsidRPr="00ED7F38" w:rsidRDefault="00ED7F38"/>
        </w:tc>
      </w:tr>
      <w:tr w:rsidR="00AE07C1" w:rsidTr="00AE07C1">
        <w:tc>
          <w:tcPr>
            <w:tcW w:w="9576" w:type="dxa"/>
            <w:gridSpan w:val="2"/>
          </w:tcPr>
          <w:p w:rsidR="00AE07C1" w:rsidRDefault="00AE07C1">
            <w:pPr>
              <w:rPr>
                <w:b/>
              </w:rPr>
            </w:pPr>
            <w:r w:rsidRPr="00AE07C1">
              <w:rPr>
                <w:b/>
              </w:rPr>
              <w:t>Practice Throughout the Day</w:t>
            </w:r>
            <w:r w:rsidR="00A20C01">
              <w:rPr>
                <w:b/>
              </w:rPr>
              <w:t>:</w:t>
            </w:r>
          </w:p>
          <w:p w:rsidR="00ED7F38" w:rsidRPr="00ED7F38" w:rsidRDefault="00ED7F38">
            <w:r>
              <w:t>Students practice ACTIVE LISTENING. Teacher reinforces positive behaviour.</w:t>
            </w:r>
          </w:p>
        </w:tc>
      </w:tr>
      <w:tr w:rsidR="00AE07C1" w:rsidTr="00AE07C1">
        <w:tc>
          <w:tcPr>
            <w:tcW w:w="9576" w:type="dxa"/>
            <w:gridSpan w:val="2"/>
          </w:tcPr>
          <w:p w:rsidR="00AE07C1" w:rsidRPr="00AE07C1" w:rsidRDefault="00AE07C1">
            <w:pPr>
              <w:rPr>
                <w:b/>
              </w:rPr>
            </w:pPr>
            <w:r>
              <w:rPr>
                <w:b/>
              </w:rPr>
              <w:t>Resources</w:t>
            </w:r>
            <w:r w:rsidR="00A20C01">
              <w:rPr>
                <w:b/>
              </w:rPr>
              <w:t>:</w:t>
            </w:r>
          </w:p>
        </w:tc>
      </w:tr>
      <w:tr w:rsidR="00AE07C1" w:rsidTr="00AE07C1">
        <w:tc>
          <w:tcPr>
            <w:tcW w:w="9576" w:type="dxa"/>
            <w:gridSpan w:val="2"/>
          </w:tcPr>
          <w:p w:rsidR="00AE07C1" w:rsidRDefault="00AE07C1">
            <w:pPr>
              <w:rPr>
                <w:b/>
              </w:rPr>
            </w:pPr>
            <w:r>
              <w:rPr>
                <w:b/>
              </w:rPr>
              <w:t>Evaluation</w:t>
            </w:r>
            <w:r w:rsidR="00A20C01">
              <w:rPr>
                <w:b/>
              </w:rPr>
              <w:t>:</w:t>
            </w:r>
          </w:p>
          <w:p w:rsidR="00ED7F38" w:rsidRDefault="00ED7F38">
            <w:r>
              <w:t>Monitor positive behavior and reward positive responses (how?)</w:t>
            </w:r>
          </w:p>
          <w:p w:rsidR="00ED7F38" w:rsidRPr="00ED7F38" w:rsidRDefault="00ED7F38"/>
        </w:tc>
      </w:tr>
    </w:tbl>
    <w:p w:rsidR="00AE07C1" w:rsidRDefault="00AE07C1"/>
    <w:sectPr w:rsidR="00AE07C1" w:rsidSect="00294F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C1"/>
    <w:rsid w:val="00070673"/>
    <w:rsid w:val="00206A59"/>
    <w:rsid w:val="00280A2F"/>
    <w:rsid w:val="00294F65"/>
    <w:rsid w:val="00366EBB"/>
    <w:rsid w:val="004D0B50"/>
    <w:rsid w:val="00757780"/>
    <w:rsid w:val="00887D31"/>
    <w:rsid w:val="00891707"/>
    <w:rsid w:val="00A2080C"/>
    <w:rsid w:val="00A20C01"/>
    <w:rsid w:val="00AE07C1"/>
    <w:rsid w:val="00DA4F46"/>
    <w:rsid w:val="00ED7F38"/>
    <w:rsid w:val="00F6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Sheppard, Daryl</cp:lastModifiedBy>
  <cp:revision>2</cp:revision>
  <dcterms:created xsi:type="dcterms:W3CDTF">2015-10-07T03:20:00Z</dcterms:created>
  <dcterms:modified xsi:type="dcterms:W3CDTF">2015-10-07T03:20:00Z</dcterms:modified>
</cp:coreProperties>
</file>